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B2" w:rsidRPr="000E35B2" w:rsidRDefault="00442A70" w:rsidP="000E35B2">
      <w:pPr>
        <w:keepNext/>
        <w:keepLines/>
        <w:spacing w:before="20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7600E" w:rsidRDefault="000E35B2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ДЕПУТАТОВ </w:t>
      </w:r>
      <w:r w:rsidRPr="000E3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</w:t>
      </w:r>
      <w:r w:rsidR="00C9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ИЖНЕУРЮМСКОГО </w:t>
      </w:r>
      <w:r w:rsidRPr="000E3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СЕЛЬСОВЕТА </w:t>
      </w:r>
    </w:p>
    <w:p w:rsidR="000E35B2" w:rsidRPr="000E35B2" w:rsidRDefault="0087600E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ЗДВИНСКОГО РАЙОНА </w:t>
      </w:r>
      <w:r w:rsidR="000E35B2" w:rsidRPr="000E3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0E35B2" w:rsidRPr="000E35B2" w:rsidRDefault="00C97EB0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Шестого созыва</w:t>
      </w:r>
    </w:p>
    <w:p w:rsidR="000E35B2" w:rsidRPr="000E35B2" w:rsidRDefault="000E35B2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5B2" w:rsidRPr="00442A70" w:rsidRDefault="000E35B2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0E35B2" w:rsidRDefault="00442A70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четырнадцатой </w:t>
      </w:r>
      <w:r w:rsidR="00C97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</w:t>
      </w:r>
      <w:r w:rsidR="000E35B2" w:rsidRP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5B2" w:rsidRP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EB0" w:rsidRPr="000E35B2" w:rsidRDefault="00C97EB0" w:rsidP="000E3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B2" w:rsidRPr="000E35B2" w:rsidRDefault="00442A70" w:rsidP="000E3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27.09</w:t>
      </w:r>
      <w:r w:rsidR="000E35B2" w:rsidRP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.2021года            </w:t>
      </w:r>
      <w:r w:rsidR="00C9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E35B2" w:rsidRP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9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ижний Урюм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5B2" w:rsidRPr="00425340" w:rsidRDefault="00C97EB0" w:rsidP="000E35B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 комиссии Нижнеурюмского</w:t>
      </w:r>
      <w:r w:rsidR="000E35B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 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Нижнеурюмского</w:t>
      </w:r>
      <w:r w:rsidR="000E35B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 </w:t>
      </w:r>
    </w:p>
    <w:p w:rsidR="000E35B2" w:rsidRDefault="000E35B2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B64FCA" w:rsidRDefault="00806586" w:rsidP="00C97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ижнеурюмском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сельсовете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79-ФЗ</w:t>
      </w:r>
      <w:r w:rsidRPr="00C9205D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footnoteReference w:id="2"/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081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</w:t>
      </w:r>
      <w:r w:rsidR="00081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C97E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решил:</w:t>
      </w:r>
    </w:p>
    <w:p w:rsidR="00806586" w:rsidRPr="00B64FCA" w:rsidRDefault="00806586" w:rsidP="00C97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лицами, замещающими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муниципальные должности</w:t>
      </w:r>
      <w:r w:rsidR="00C97E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C97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="00C97E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C97E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 w:rsidR="00C97E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CF3993" w:rsidRPr="00CF39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7600E" w:rsidRPr="00200AC8" w:rsidRDefault="00C97EB0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 Решение 19</w:t>
      </w:r>
      <w:r w:rsidR="0087600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сессии Совета депутатов 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ижнеурюмского</w:t>
      </w:r>
      <w:r w:rsidR="0087600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сельсовета Здвинского района Новосибирско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 области пятого созыва от 27.04.2017 № 12</w:t>
      </w:r>
      <w:r w:rsidR="0087600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считать утратившим силу.</w:t>
      </w:r>
    </w:p>
    <w:p w:rsidR="00806586" w:rsidRPr="007D6487" w:rsidRDefault="0087600E" w:rsidP="00C97EB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06586"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. Опубликовать настоящее решение в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периодическом печатном издании «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Вестник Н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 xml:space="preserve">и разместить на официальном сайте 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>администрации Н</w:t>
      </w:r>
      <w:r w:rsidR="00C97EB0">
        <w:rPr>
          <w:rFonts w:ascii="Times New Roman" w:eastAsia="Calibri" w:hAnsi="Times New Roman" w:cs="Times New Roman"/>
          <w:bCs/>
          <w:sz w:val="28"/>
          <w:szCs w:val="28"/>
        </w:rPr>
        <w:t>ижнеурюмского</w:t>
      </w:r>
      <w:r w:rsidR="0003619B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«Интернет».</w:t>
      </w:r>
    </w:p>
    <w:p w:rsidR="00806586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03619B" w:rsidRPr="0003619B" w:rsidTr="00441D8F">
        <w:tc>
          <w:tcPr>
            <w:tcW w:w="4644" w:type="dxa"/>
            <w:vMerge w:val="restart"/>
            <w:hideMark/>
          </w:tcPr>
          <w:p w:rsidR="0003619B" w:rsidRPr="0003619B" w:rsidRDefault="00C97EB0" w:rsidP="00721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</w:t>
            </w:r>
            <w:r w:rsidR="0003619B"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Совета депутатов 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ижнеурюмского</w:t>
            </w:r>
            <w:r w:rsidR="0003619B"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Здвинского района Новосибирской области</w:t>
            </w: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</w:t>
            </w:r>
            <w:r w:rsidR="007210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Т.В.Щербакова</w:t>
            </w: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hideMark/>
          </w:tcPr>
          <w:p w:rsidR="0003619B" w:rsidRPr="0003619B" w:rsidRDefault="0003619B" w:rsidP="00721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Н</w:t>
            </w:r>
            <w:r w:rsidR="007210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ижнеурюмского</w:t>
            </w:r>
            <w:r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Здвинского района Новосибирской области</w:t>
            </w:r>
          </w:p>
        </w:tc>
      </w:tr>
      <w:tr w:rsidR="0003619B" w:rsidRPr="0003619B" w:rsidTr="00441D8F">
        <w:tc>
          <w:tcPr>
            <w:tcW w:w="4644" w:type="dxa"/>
            <w:vMerge/>
          </w:tcPr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6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</w:t>
            </w:r>
            <w:r w:rsidR="007210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А.М.Канев</w:t>
            </w:r>
          </w:p>
          <w:p w:rsidR="0003619B" w:rsidRPr="0003619B" w:rsidRDefault="0003619B" w:rsidP="00036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619B" w:rsidRDefault="0003619B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7EB0" w:rsidRDefault="00C97EB0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7EB0" w:rsidRDefault="00C97EB0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7EB0" w:rsidRDefault="00C97EB0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7EB0" w:rsidRDefault="00C97EB0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600E" w:rsidRPr="000B3DE7" w:rsidRDefault="0087600E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8448D" w:rsidRDefault="00806586" w:rsidP="00442A70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</w:rPr>
      </w:pPr>
      <w:r w:rsidRPr="0048448D">
        <w:rPr>
          <w:rFonts w:ascii="Times New Roman" w:eastAsia="Calibri" w:hAnsi="Times New Roman" w:cs="Times New Roman"/>
        </w:rPr>
        <w:lastRenderedPageBreak/>
        <w:t>УТВЕРЖДЕНО</w:t>
      </w:r>
    </w:p>
    <w:p w:rsidR="0048448D" w:rsidRDefault="00806586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</w:rPr>
      </w:pPr>
      <w:r w:rsidRPr="0048448D">
        <w:rPr>
          <w:rFonts w:ascii="Times New Roman" w:eastAsia="Calibri" w:hAnsi="Times New Roman" w:cs="Times New Roman"/>
          <w:bCs/>
        </w:rPr>
        <w:t xml:space="preserve">решением Совета депутатов </w:t>
      </w:r>
    </w:p>
    <w:p w:rsidR="0048448D" w:rsidRDefault="00081757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</w:rPr>
      </w:pPr>
      <w:r w:rsidRPr="0048448D">
        <w:rPr>
          <w:rFonts w:ascii="Times New Roman" w:eastAsia="Calibri" w:hAnsi="Times New Roman" w:cs="Times New Roman"/>
          <w:bCs/>
        </w:rPr>
        <w:t>Нижнеурюмского</w:t>
      </w:r>
      <w:r w:rsidR="0003619B" w:rsidRPr="0048448D">
        <w:rPr>
          <w:rFonts w:ascii="Times New Roman" w:eastAsia="Calibri" w:hAnsi="Times New Roman" w:cs="Times New Roman"/>
          <w:bCs/>
        </w:rPr>
        <w:t xml:space="preserve"> сельсовета </w:t>
      </w:r>
    </w:p>
    <w:p w:rsidR="00442A70" w:rsidRDefault="0003619B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</w:rPr>
      </w:pPr>
      <w:r w:rsidRPr="0048448D">
        <w:rPr>
          <w:rFonts w:ascii="Times New Roman" w:eastAsia="Calibri" w:hAnsi="Times New Roman" w:cs="Times New Roman"/>
          <w:bCs/>
        </w:rPr>
        <w:t>Здвинского района</w:t>
      </w:r>
    </w:p>
    <w:p w:rsidR="00806586" w:rsidRPr="0048448D" w:rsidRDefault="0003619B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</w:rPr>
      </w:pPr>
      <w:r w:rsidRPr="0048448D">
        <w:rPr>
          <w:rFonts w:ascii="Times New Roman" w:eastAsia="Calibri" w:hAnsi="Times New Roman" w:cs="Times New Roman"/>
          <w:bCs/>
        </w:rPr>
        <w:t xml:space="preserve"> Новосибирской области</w:t>
      </w:r>
    </w:p>
    <w:p w:rsidR="00806586" w:rsidRPr="00442A70" w:rsidRDefault="00442A70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442A70">
        <w:rPr>
          <w:rFonts w:ascii="Times New Roman" w:eastAsia="Calibri" w:hAnsi="Times New Roman" w:cs="Times New Roman"/>
          <w:sz w:val="24"/>
          <w:szCs w:val="24"/>
        </w:rPr>
        <w:t>от 27.09.2021 № 3</w:t>
      </w: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B64FCA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081757">
        <w:rPr>
          <w:rFonts w:ascii="Times New Roman" w:eastAsia="Calibri" w:hAnsi="Times New Roman" w:cs="Times New Roman"/>
          <w:b/>
          <w:bCs/>
          <w:sz w:val="28"/>
          <w:szCs w:val="28"/>
        </w:rPr>
        <w:t>Нижнеурюмского</w:t>
      </w:r>
      <w:r w:rsidR="0003619B" w:rsidRPr="00FC25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Pr="00FC25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соблюдению лицами, замещающими муниципальные должности </w:t>
      </w:r>
      <w:r w:rsidR="00081757">
        <w:rPr>
          <w:rFonts w:ascii="Times New Roman" w:eastAsia="Calibri" w:hAnsi="Times New Roman" w:cs="Times New Roman"/>
          <w:b/>
          <w:bCs/>
          <w:sz w:val="28"/>
          <w:szCs w:val="28"/>
        </w:rPr>
        <w:t>Нижнеурюмского</w:t>
      </w:r>
      <w:r w:rsidR="0003619B" w:rsidRPr="00FC25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Pr="00FC25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FC2513">
        <w:rPr>
          <w:rFonts w:ascii="Times New Roman" w:eastAsia="Calibri" w:hAnsi="Times New Roman" w:cs="Times New Roman"/>
          <w:b/>
          <w:sz w:val="28"/>
          <w:szCs w:val="28"/>
        </w:rPr>
        <w:t>огра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>ничений, запретов и исполнени</w:t>
      </w:r>
      <w:r>
        <w:rPr>
          <w:rFonts w:ascii="Times New Roman" w:eastAsia="Calibri" w:hAnsi="Times New Roman" w:cs="Times New Roman"/>
          <w:b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 xml:space="preserve"> ими обязанностей, установленных законодат</w:t>
      </w:r>
      <w:r>
        <w:rPr>
          <w:rFonts w:ascii="Times New Roman" w:eastAsia="Calibri" w:hAnsi="Times New Roman" w:cs="Times New Roman"/>
          <w:b/>
          <w:sz w:val="28"/>
          <w:szCs w:val="28"/>
        </w:rPr>
        <w:t>ельством Российской Федерации о </w:t>
      </w:r>
      <w:r w:rsidRPr="00B64FCA">
        <w:rPr>
          <w:rFonts w:ascii="Times New Roman" w:eastAsia="Calibri" w:hAnsi="Times New Roman" w:cs="Times New Roman"/>
          <w:b/>
          <w:sz w:val="28"/>
          <w:szCs w:val="28"/>
        </w:rPr>
        <w:t>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, Уставом</w:t>
      </w:r>
      <w:r w:rsidR="00FC2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>Нижнеурюмского</w:t>
      </w:r>
      <w:r w:rsidR="00FC2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Здвинского муниципального района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="000817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Совет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</w:t>
      </w:r>
      <w:r w:rsidR="00081757">
        <w:rPr>
          <w:rFonts w:ascii="Times New Roman" w:hAnsi="Times New Roman" w:cs="Times New Roman"/>
          <w:sz w:val="28"/>
          <w:szCs w:val="28"/>
        </w:rPr>
        <w:t xml:space="preserve"> </w:t>
      </w:r>
      <w:r w:rsidRPr="007B7F78">
        <w:rPr>
          <w:rFonts w:ascii="Times New Roman" w:hAnsi="Times New Roman" w:cs="Times New Roman"/>
          <w:sz w:val="28"/>
          <w:szCs w:val="28"/>
        </w:rPr>
        <w:t>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</w:t>
      </w:r>
      <w:r w:rsidR="00081757">
        <w:rPr>
          <w:rFonts w:ascii="Times New Roman" w:hAnsi="Times New Roman" w:cs="Times New Roman"/>
          <w:sz w:val="28"/>
          <w:szCs w:val="28"/>
        </w:rPr>
        <w:t xml:space="preserve"> </w:t>
      </w:r>
      <w:r w:rsidRPr="005608F2">
        <w:rPr>
          <w:rFonts w:ascii="Times New Roman" w:hAnsi="Times New Roman" w:cs="Times New Roman"/>
          <w:sz w:val="28"/>
          <w:szCs w:val="28"/>
        </w:rPr>
        <w:t>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запретов и исполнения ими 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0817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0817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0817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967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>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зарегистрированных в соответствии с законодательством Российской 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FC2513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967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B6966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 Сообщение, указанное в абзаце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</w:t>
      </w:r>
      <w:r w:rsidR="00CA0D66" w:rsidRPr="00CA0D66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</w:t>
      </w:r>
      <w:r w:rsidR="00044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сессии Совета депутатов </w:t>
      </w:r>
      <w:r w:rsidR="00081757">
        <w:rPr>
          <w:rFonts w:ascii="Times New Roman" w:eastAsia="Calibri" w:hAnsi="Times New Roman" w:cs="Times New Roman"/>
          <w:sz w:val="28"/>
          <w:szCs w:val="28"/>
          <w:lang w:eastAsia="ru-RU"/>
        </w:rPr>
        <w:t>Нижнеурюмского</w:t>
      </w:r>
      <w:r w:rsidR="00044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Здвинского район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>а Новосибирской области от 27.04</w:t>
      </w:r>
      <w:r w:rsidR="00044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.2017 № 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1B696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lastRenderedPageBreak/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4419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967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2статьи 8.1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9672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96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9672A4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9672A4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9672A4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672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 w:rsidR="009672A4"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 xml:space="preserve">ах1,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9672A4">
        <w:rPr>
          <w:rFonts w:ascii="Times New Roman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Информация о наличии у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9672A4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4419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13"/>
      <w:bookmarkEnd w:id="0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 w:rsidR="00442A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1" w:name="Par19"/>
      <w:bookmarkEnd w:id="1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2" w:name="Par58"/>
      <w:bookmarkEnd w:id="2"/>
    </w:p>
    <w:p w:rsidR="0080658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</w:p>
    <w:p w:rsidR="00806586" w:rsidRPr="001734AC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9672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9672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967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 (муниципальный орган)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3"/>
      </w:r>
      <w:r>
        <w:rPr>
          <w:rFonts w:ascii="Times New Roman" w:eastAsia="Calibri" w:hAnsi="Times New Roman" w:cs="Times New Roman"/>
          <w:sz w:val="28"/>
          <w:szCs w:val="28"/>
        </w:rPr>
        <w:t>, в котором лицо замещает муниципальную должность.</w:t>
      </w:r>
    </w:p>
    <w:p w:rsidR="00806586" w:rsidRPr="00223915" w:rsidRDefault="00806586" w:rsidP="009672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9672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9672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4419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="00967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 w:rsidR="00044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 депутатов</w:t>
      </w:r>
      <w:r w:rsidR="00967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4419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  <w:r w:rsidRPr="00BF368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D425A" w:rsidRPr="00862472" w:rsidRDefault="00FD425A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06586" w:rsidRPr="004214EF" w:rsidRDefault="00806586" w:rsidP="00442A70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06586" w:rsidRDefault="00806586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 </w:t>
      </w:r>
      <w:r w:rsidR="00081757">
        <w:rPr>
          <w:rFonts w:ascii="Times New Roman" w:eastAsia="Calibri" w:hAnsi="Times New Roman" w:cs="Times New Roman"/>
          <w:bCs/>
          <w:sz w:val="28"/>
          <w:szCs w:val="28"/>
        </w:rPr>
        <w:t>Нижнеурюмского</w:t>
      </w:r>
      <w:r w:rsidR="0004419F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Здвинского района Новосибирской области</w:t>
      </w:r>
    </w:p>
    <w:p w:rsidR="00FD425A" w:rsidRDefault="00FD425A" w:rsidP="00442A70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27.09.2021 № 3</w:t>
      </w:r>
    </w:p>
    <w:p w:rsidR="00806586" w:rsidRPr="00862472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6586" w:rsidRPr="00076CF6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</w:t>
      </w:r>
      <w:r w:rsidR="005608F2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081757">
        <w:rPr>
          <w:rFonts w:ascii="Times New Roman" w:eastAsia="Calibri" w:hAnsi="Times New Roman" w:cs="Times New Roman"/>
          <w:b/>
          <w:bCs/>
          <w:sz w:val="28"/>
          <w:szCs w:val="28"/>
        </w:rPr>
        <w:t>Нижнеурюмского</w:t>
      </w:r>
      <w:r w:rsidR="0004419F" w:rsidRPr="000441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="007855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5608F2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r w:rsidR="00081757">
        <w:rPr>
          <w:rFonts w:ascii="Times New Roman" w:eastAsia="Calibri" w:hAnsi="Times New Roman" w:cs="Times New Roman"/>
          <w:b/>
          <w:bCs/>
          <w:sz w:val="28"/>
          <w:szCs w:val="28"/>
        </w:rPr>
        <w:t>Нижнеурюмского</w:t>
      </w:r>
      <w:r w:rsidR="0004419F" w:rsidRPr="000441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сельсовета Здвинского района Новосибирской области</w:t>
      </w:r>
      <w:r w:rsidRPr="0004419F">
        <w:rPr>
          <w:rFonts w:ascii="Times New Roman" w:hAnsi="Times New Roman" w:cs="Times New Roman"/>
          <w:b/>
          <w:color w:val="000000"/>
          <w:sz w:val="28"/>
          <w:szCs w:val="28"/>
        </w:rPr>
        <w:t>, о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граничений, запретов и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076CF6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48448D" w:rsidRPr="0048448D" w:rsidRDefault="0048448D" w:rsidP="00E32C5C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221"/>
        <w:gridCol w:w="6802"/>
      </w:tblGrid>
      <w:tr w:rsidR="0048448D" w:rsidRPr="007077F6" w:rsidTr="00F36C3D">
        <w:trPr>
          <w:tblCellSpacing w:w="0" w:type="dxa"/>
        </w:trPr>
        <w:tc>
          <w:tcPr>
            <w:tcW w:w="2331" w:type="dxa"/>
            <w:hideMark/>
          </w:tcPr>
          <w:p w:rsidR="0048448D" w:rsidRPr="007077F6" w:rsidRDefault="006F2D70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Черкасова Ю.Н.</w:t>
            </w:r>
          </w:p>
        </w:tc>
        <w:tc>
          <w:tcPr>
            <w:tcW w:w="221" w:type="dxa"/>
            <w:hideMark/>
          </w:tcPr>
          <w:p w:rsidR="0048448D" w:rsidRPr="007077F6" w:rsidRDefault="0048448D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802" w:type="dxa"/>
          </w:tcPr>
          <w:p w:rsidR="0048448D" w:rsidRPr="007077F6" w:rsidRDefault="008248F6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Заведующая Нижнеурюмским ФАПом</w:t>
            </w:r>
            <w:r w:rsidR="00C21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48D" w:rsidRPr="007077F6">
              <w:rPr>
                <w:rFonts w:ascii="Arial" w:hAnsi="Arial" w:cs="Arial"/>
                <w:sz w:val="24"/>
                <w:szCs w:val="24"/>
              </w:rPr>
              <w:t>- председатель комиссии</w:t>
            </w:r>
            <w:r w:rsidR="006F2D70">
              <w:rPr>
                <w:rFonts w:ascii="Arial" w:hAnsi="Arial" w:cs="Arial"/>
                <w:sz w:val="24"/>
                <w:szCs w:val="24"/>
              </w:rPr>
              <w:t xml:space="preserve"> ( по согласованию)</w:t>
            </w:r>
            <w:r w:rsidR="0048448D" w:rsidRPr="007077F6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</w:tc>
      </w:tr>
      <w:tr w:rsidR="0048448D" w:rsidRPr="007077F6" w:rsidTr="00F36C3D">
        <w:trPr>
          <w:tblCellSpacing w:w="0" w:type="dxa"/>
        </w:trPr>
        <w:tc>
          <w:tcPr>
            <w:tcW w:w="2331" w:type="dxa"/>
            <w:hideMark/>
          </w:tcPr>
          <w:p w:rsidR="0048448D" w:rsidRPr="007077F6" w:rsidRDefault="00C2187D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Щербакова Т.В.</w:t>
            </w:r>
            <w:r w:rsidR="0048448D" w:rsidRPr="007077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1" w:type="dxa"/>
            <w:hideMark/>
          </w:tcPr>
          <w:p w:rsidR="0048448D" w:rsidRPr="007077F6" w:rsidRDefault="0048448D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802" w:type="dxa"/>
            <w:hideMark/>
          </w:tcPr>
          <w:p w:rsidR="0048448D" w:rsidRPr="007077F6" w:rsidRDefault="0048448D" w:rsidP="00C2187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 xml:space="preserve">Депутат Совета депутатов  </w:t>
            </w:r>
            <w:r w:rsidR="00C2187D">
              <w:rPr>
                <w:rFonts w:ascii="Arial" w:hAnsi="Arial" w:cs="Arial"/>
                <w:sz w:val="24"/>
                <w:szCs w:val="24"/>
              </w:rPr>
              <w:t>Нижнеурюмского</w:t>
            </w:r>
            <w:r w:rsidRPr="007077F6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86310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7077F6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комиссии ( по согласованию); </w:t>
            </w:r>
          </w:p>
        </w:tc>
      </w:tr>
      <w:tr w:rsidR="0048448D" w:rsidRPr="007077F6" w:rsidTr="00F36C3D">
        <w:trPr>
          <w:tblCellSpacing w:w="0" w:type="dxa"/>
        </w:trPr>
        <w:tc>
          <w:tcPr>
            <w:tcW w:w="2331" w:type="dxa"/>
            <w:hideMark/>
          </w:tcPr>
          <w:p w:rsidR="00442A70" w:rsidRDefault="00C2187D" w:rsidP="00F36C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Шульга О.В.</w:t>
            </w:r>
          </w:p>
          <w:p w:rsidR="00227E71" w:rsidRDefault="00227E71" w:rsidP="00F36C3D">
            <w:pPr>
              <w:rPr>
                <w:rFonts w:ascii="Arial" w:hAnsi="Arial" w:cs="Arial"/>
                <w:sz w:val="24"/>
                <w:szCs w:val="24"/>
              </w:rPr>
            </w:pPr>
          </w:p>
          <w:p w:rsidR="00442A70" w:rsidRPr="007077F6" w:rsidRDefault="00442A70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Котенко Е.В.</w:t>
            </w:r>
          </w:p>
        </w:tc>
        <w:tc>
          <w:tcPr>
            <w:tcW w:w="221" w:type="dxa"/>
            <w:hideMark/>
          </w:tcPr>
          <w:p w:rsidR="0048448D" w:rsidRPr="007077F6" w:rsidRDefault="0048448D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802" w:type="dxa"/>
          </w:tcPr>
          <w:p w:rsidR="00227E71" w:rsidRDefault="0048448D" w:rsidP="00F36C3D">
            <w:pPr>
              <w:rPr>
                <w:rFonts w:ascii="Arial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 xml:space="preserve"> Специалист 2 разряда администрации </w:t>
            </w:r>
            <w:r w:rsidR="00C2187D">
              <w:rPr>
                <w:rFonts w:ascii="Arial" w:hAnsi="Arial" w:cs="Arial"/>
                <w:sz w:val="24"/>
                <w:szCs w:val="24"/>
              </w:rPr>
              <w:t xml:space="preserve"> Нижнеурюмского </w:t>
            </w:r>
            <w:r w:rsidRPr="007077F6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ельсовета  – секретарь комиссии</w:t>
            </w:r>
            <w:r w:rsidR="00442A70">
              <w:rPr>
                <w:rFonts w:ascii="Arial" w:hAnsi="Arial" w:cs="Arial"/>
                <w:sz w:val="24"/>
                <w:szCs w:val="24"/>
              </w:rPr>
              <w:t xml:space="preserve"> ( по согласованию);</w:t>
            </w:r>
          </w:p>
          <w:p w:rsidR="00442A70" w:rsidRDefault="00442A70" w:rsidP="00F36C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Заведующая Светлинским Ф</w:t>
            </w:r>
            <w:r w:rsidR="00227E71">
              <w:rPr>
                <w:rFonts w:ascii="Arial" w:hAnsi="Arial" w:cs="Arial"/>
                <w:sz w:val="24"/>
                <w:szCs w:val="24"/>
              </w:rPr>
              <w:t>АПом</w:t>
            </w:r>
            <w:r w:rsidR="00863107">
              <w:rPr>
                <w:rFonts w:ascii="Arial" w:hAnsi="Arial" w:cs="Arial"/>
                <w:sz w:val="24"/>
                <w:szCs w:val="24"/>
              </w:rPr>
              <w:t xml:space="preserve"> - член комиссии </w:t>
            </w:r>
            <w:r w:rsidR="00FD425A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="00863107">
              <w:rPr>
                <w:rFonts w:ascii="Arial" w:hAnsi="Arial" w:cs="Arial"/>
                <w:sz w:val="24"/>
                <w:szCs w:val="24"/>
              </w:rPr>
              <w:t>( по согласования)</w:t>
            </w:r>
          </w:p>
          <w:p w:rsidR="00442A70" w:rsidRPr="007077F6" w:rsidRDefault="00442A70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448D" w:rsidRPr="007077F6" w:rsidRDefault="0048448D" w:rsidP="00F36C3D">
            <w:pPr>
              <w:rPr>
                <w:rFonts w:ascii="Arial" w:hAnsi="Arial" w:cs="Arial"/>
                <w:sz w:val="24"/>
                <w:szCs w:val="24"/>
              </w:rPr>
            </w:pPr>
            <w:r w:rsidRPr="007077F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448D" w:rsidRPr="007077F6" w:rsidRDefault="0048448D" w:rsidP="00F36C3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C1AFD" w:rsidRPr="0048448D" w:rsidRDefault="00BC1AFD" w:rsidP="00E32C5C">
      <w:pPr>
        <w:autoSpaceDE w:val="0"/>
        <w:autoSpaceDN w:val="0"/>
        <w:adjustRightInd w:val="0"/>
        <w:spacing w:after="0" w:line="240" w:lineRule="auto"/>
      </w:pPr>
    </w:p>
    <w:sectPr w:rsidR="00BC1AFD" w:rsidRPr="0048448D" w:rsidSect="00C97EB0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645" w:rsidRDefault="00575645" w:rsidP="00806586">
      <w:pPr>
        <w:spacing w:after="0" w:line="240" w:lineRule="auto"/>
      </w:pPr>
      <w:r>
        <w:separator/>
      </w:r>
    </w:p>
  </w:endnote>
  <w:endnote w:type="continuationSeparator" w:id="1">
    <w:p w:rsidR="00575645" w:rsidRDefault="00575645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645" w:rsidRDefault="00575645" w:rsidP="00806586">
      <w:pPr>
        <w:spacing w:after="0" w:line="240" w:lineRule="auto"/>
      </w:pPr>
      <w:r>
        <w:separator/>
      </w:r>
    </w:p>
  </w:footnote>
  <w:footnote w:type="continuationSeparator" w:id="1">
    <w:p w:rsidR="00575645" w:rsidRDefault="00575645" w:rsidP="00806586">
      <w:pPr>
        <w:spacing w:after="0" w:line="240" w:lineRule="auto"/>
      </w:pPr>
      <w:r>
        <w:continuationSeparator/>
      </w:r>
    </w:p>
  </w:footnote>
  <w:footnote w:id="2"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54204"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Согласно указанному Федеральному закону з</w:t>
      </w:r>
      <w:r w:rsidRPr="00200AC8">
        <w:rPr>
          <w:rFonts w:ascii="Times New Roman" w:hAnsi="Times New Roman" w:cs="Times New Roman"/>
        </w:rPr>
        <w:t>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инструментами: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0AC8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лицам, замещающим (занимающим)должности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</w:t>
      </w:r>
      <w:r w:rsidR="001E727D"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представительных органах муниципальных районов и городских округов;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супругам и несовершеннолетним детям указанных лиц</w:t>
      </w:r>
      <w:r>
        <w:rPr>
          <w:rFonts w:ascii="Times New Roman" w:hAnsi="Times New Roman" w:cs="Times New Roman"/>
        </w:rPr>
        <w:t>.</w:t>
      </w:r>
    </w:p>
  </w:footnote>
  <w:footnote w:id="3">
    <w:p w:rsidR="00806586" w:rsidRPr="00E05592" w:rsidRDefault="00806586" w:rsidP="005608F2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E05592">
        <w:rPr>
          <w:rStyle w:val="a5"/>
          <w:rFonts w:ascii="Times New Roman" w:hAnsi="Times New Roman" w:cs="Times New Roman"/>
        </w:rPr>
        <w:footnoteRef/>
      </w:r>
      <w:r w:rsidR="005608F2">
        <w:rPr>
          <w:rFonts w:ascii="Times New Roman" w:hAnsi="Times New Roman" w:cs="Times New Roman"/>
        </w:rPr>
        <w:t> </w:t>
      </w:r>
      <w:r w:rsidRPr="00E05592">
        <w:rPr>
          <w:rFonts w:ascii="Times New Roman" w:hAnsi="Times New Roman" w:cs="Times New Roman"/>
        </w:rPr>
        <w:t xml:space="preserve">Указывается в случае, если муниципальные должности замещаются в избирательной комиссии муниципального образования.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586"/>
    <w:rsid w:val="00014251"/>
    <w:rsid w:val="0003619B"/>
    <w:rsid w:val="0004419F"/>
    <w:rsid w:val="000531DF"/>
    <w:rsid w:val="0005440F"/>
    <w:rsid w:val="0007398B"/>
    <w:rsid w:val="00081757"/>
    <w:rsid w:val="000A40B1"/>
    <w:rsid w:val="000B0A44"/>
    <w:rsid w:val="000D1148"/>
    <w:rsid w:val="000D52B7"/>
    <w:rsid w:val="000D57D4"/>
    <w:rsid w:val="000E35B2"/>
    <w:rsid w:val="000F2261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A3019"/>
    <w:rsid w:val="001B6966"/>
    <w:rsid w:val="001E727D"/>
    <w:rsid w:val="001F4506"/>
    <w:rsid w:val="001F4ECB"/>
    <w:rsid w:val="00202F79"/>
    <w:rsid w:val="002049E7"/>
    <w:rsid w:val="00215DD0"/>
    <w:rsid w:val="00225D8F"/>
    <w:rsid w:val="00227E71"/>
    <w:rsid w:val="00235F95"/>
    <w:rsid w:val="0025650E"/>
    <w:rsid w:val="002743DD"/>
    <w:rsid w:val="00280985"/>
    <w:rsid w:val="00287407"/>
    <w:rsid w:val="00295134"/>
    <w:rsid w:val="0029792E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402316"/>
    <w:rsid w:val="00405A49"/>
    <w:rsid w:val="00435956"/>
    <w:rsid w:val="00442A70"/>
    <w:rsid w:val="00455120"/>
    <w:rsid w:val="004701DC"/>
    <w:rsid w:val="00476463"/>
    <w:rsid w:val="0048448D"/>
    <w:rsid w:val="00486AEC"/>
    <w:rsid w:val="004A654C"/>
    <w:rsid w:val="004B7C79"/>
    <w:rsid w:val="004C3133"/>
    <w:rsid w:val="004F38D3"/>
    <w:rsid w:val="00524ADA"/>
    <w:rsid w:val="005608F2"/>
    <w:rsid w:val="00575645"/>
    <w:rsid w:val="00594611"/>
    <w:rsid w:val="005A3B17"/>
    <w:rsid w:val="005A4864"/>
    <w:rsid w:val="005C4E19"/>
    <w:rsid w:val="005D48CD"/>
    <w:rsid w:val="005E5D22"/>
    <w:rsid w:val="006065CA"/>
    <w:rsid w:val="0061335B"/>
    <w:rsid w:val="00613BA5"/>
    <w:rsid w:val="00617030"/>
    <w:rsid w:val="00652DBE"/>
    <w:rsid w:val="00671305"/>
    <w:rsid w:val="006862A4"/>
    <w:rsid w:val="00686B75"/>
    <w:rsid w:val="006B14DC"/>
    <w:rsid w:val="006B14F1"/>
    <w:rsid w:val="006E1699"/>
    <w:rsid w:val="006F2D70"/>
    <w:rsid w:val="00714955"/>
    <w:rsid w:val="00721025"/>
    <w:rsid w:val="00722EE3"/>
    <w:rsid w:val="00741035"/>
    <w:rsid w:val="0078556D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248F6"/>
    <w:rsid w:val="00862472"/>
    <w:rsid w:val="00863107"/>
    <w:rsid w:val="00864CAF"/>
    <w:rsid w:val="0087600E"/>
    <w:rsid w:val="00893264"/>
    <w:rsid w:val="0089392D"/>
    <w:rsid w:val="00897412"/>
    <w:rsid w:val="008A6481"/>
    <w:rsid w:val="008B1F20"/>
    <w:rsid w:val="008B2955"/>
    <w:rsid w:val="008C4ADB"/>
    <w:rsid w:val="008E13DA"/>
    <w:rsid w:val="008E6C17"/>
    <w:rsid w:val="00943ECD"/>
    <w:rsid w:val="009574F2"/>
    <w:rsid w:val="00961002"/>
    <w:rsid w:val="009672A4"/>
    <w:rsid w:val="00970397"/>
    <w:rsid w:val="0098103A"/>
    <w:rsid w:val="009A2AC3"/>
    <w:rsid w:val="009C42C7"/>
    <w:rsid w:val="009D08BE"/>
    <w:rsid w:val="00A13E4B"/>
    <w:rsid w:val="00A20191"/>
    <w:rsid w:val="00A20E6A"/>
    <w:rsid w:val="00A23FE5"/>
    <w:rsid w:val="00A67D8B"/>
    <w:rsid w:val="00A7704C"/>
    <w:rsid w:val="00A81C0F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C145B"/>
    <w:rsid w:val="00BC1AFD"/>
    <w:rsid w:val="00BC6CFE"/>
    <w:rsid w:val="00C057E9"/>
    <w:rsid w:val="00C11896"/>
    <w:rsid w:val="00C2187D"/>
    <w:rsid w:val="00C37DAD"/>
    <w:rsid w:val="00C57BB0"/>
    <w:rsid w:val="00C735C7"/>
    <w:rsid w:val="00C97181"/>
    <w:rsid w:val="00C97EB0"/>
    <w:rsid w:val="00CA0D66"/>
    <w:rsid w:val="00CD45F9"/>
    <w:rsid w:val="00CE0691"/>
    <w:rsid w:val="00CE7E81"/>
    <w:rsid w:val="00CF3993"/>
    <w:rsid w:val="00CF538E"/>
    <w:rsid w:val="00D47891"/>
    <w:rsid w:val="00D658C0"/>
    <w:rsid w:val="00D74C3B"/>
    <w:rsid w:val="00D81D2E"/>
    <w:rsid w:val="00DA0946"/>
    <w:rsid w:val="00DB4729"/>
    <w:rsid w:val="00DD73A6"/>
    <w:rsid w:val="00E216FD"/>
    <w:rsid w:val="00E32C5C"/>
    <w:rsid w:val="00E544DA"/>
    <w:rsid w:val="00E7231C"/>
    <w:rsid w:val="00F0456B"/>
    <w:rsid w:val="00F260CC"/>
    <w:rsid w:val="00F323F7"/>
    <w:rsid w:val="00F50E00"/>
    <w:rsid w:val="00F516F3"/>
    <w:rsid w:val="00F66BC7"/>
    <w:rsid w:val="00F80CA7"/>
    <w:rsid w:val="00F91A35"/>
    <w:rsid w:val="00F92030"/>
    <w:rsid w:val="00FB1995"/>
    <w:rsid w:val="00FC2513"/>
    <w:rsid w:val="00FC265C"/>
    <w:rsid w:val="00FD425A"/>
    <w:rsid w:val="00FE4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22838-C74D-4955-A2B7-2DAD7283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4550</Words>
  <Characters>25936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Пользователь Windows</cp:lastModifiedBy>
  <cp:revision>79</cp:revision>
  <cp:lastPrinted>2021-09-28T04:48:00Z</cp:lastPrinted>
  <dcterms:created xsi:type="dcterms:W3CDTF">2021-05-28T09:12:00Z</dcterms:created>
  <dcterms:modified xsi:type="dcterms:W3CDTF">2021-10-07T09:00:00Z</dcterms:modified>
</cp:coreProperties>
</file>